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9F36D" w14:textId="77777777" w:rsidR="00327E39" w:rsidRPr="00327E39" w:rsidRDefault="00327E39" w:rsidP="00327E39">
      <w:r w:rsidRPr="00327E39">
        <w:t>Freitag, 22. April 2022, Ebersberger Zeitung / Lokalteil</w:t>
      </w:r>
    </w:p>
    <w:p w14:paraId="47DC71A4" w14:textId="793EE723" w:rsidR="00327E39" w:rsidRPr="00C96526" w:rsidRDefault="00327E39" w:rsidP="00327E39">
      <w:pPr>
        <w:rPr>
          <w:rFonts w:cstheme="minorHAnsi"/>
          <w:b/>
          <w:bCs/>
          <w:sz w:val="24"/>
          <w:szCs w:val="24"/>
        </w:rPr>
      </w:pPr>
      <w:bookmarkStart w:id="0" w:name="bookmark0"/>
      <w:r w:rsidRPr="00C96526">
        <w:rPr>
          <w:rFonts w:cstheme="minorHAnsi"/>
          <w:b/>
          <w:bCs/>
          <w:sz w:val="24"/>
          <w:szCs w:val="24"/>
        </w:rPr>
        <w:t>Abschied von einem Stück Ge</w:t>
      </w:r>
      <w:r w:rsidRPr="00C96526">
        <w:rPr>
          <w:rFonts w:cstheme="minorHAnsi"/>
          <w:b/>
          <w:bCs/>
          <w:sz w:val="24"/>
          <w:szCs w:val="24"/>
        </w:rPr>
        <w:softHyphen/>
        <w:t>schichte</w:t>
      </w:r>
      <w:bookmarkEnd w:id="0"/>
    </w:p>
    <w:p w14:paraId="7D363035" w14:textId="60FFB283" w:rsidR="00327E39" w:rsidRPr="00327E39" w:rsidRDefault="00327E39" w:rsidP="00327E39">
      <w:r>
        <w:t>Von Hans Obermair</w:t>
      </w:r>
    </w:p>
    <w:p w14:paraId="589AEDAE" w14:textId="77777777" w:rsidR="00327E39" w:rsidRPr="00327E39" w:rsidRDefault="00327E39" w:rsidP="00327E39">
      <w:r w:rsidRPr="00327E39">
        <w:t>Glonner „</w:t>
      </w:r>
      <w:proofErr w:type="spellStart"/>
      <w:r w:rsidRPr="00327E39">
        <w:t>Neuwirt</w:t>
      </w:r>
      <w:proofErr w:type="spellEnd"/>
      <w:r w:rsidRPr="00327E39">
        <w:t>“ wird gerade abgerissen - Ein Haus, das viel erlebt und viel zu erzählen hat</w:t>
      </w:r>
    </w:p>
    <w:p w14:paraId="57BF6090" w14:textId="63E857D1" w:rsidR="00327E39" w:rsidRPr="00327E39" w:rsidRDefault="00327E39" w:rsidP="00327E39">
      <w:r w:rsidRPr="00327E39">
        <w:t>Häuser stehen nicht nur auf einem Grundstück oder einer Flur</w:t>
      </w:r>
      <w:r w:rsidRPr="00327E39">
        <w:softHyphen/>
        <w:t>nummer, sondern auch auf dem Boden ihrer Geschichte. Wenn ein Haus abgerissen und neu gebaut wird, wird die Geschichte übernommen.</w:t>
      </w:r>
    </w:p>
    <w:p w14:paraId="75DD89E9" w14:textId="7D15EC17" w:rsidR="00327E39" w:rsidRPr="00327E39" w:rsidRDefault="00327E39" w:rsidP="00327E39">
      <w:r w:rsidRPr="00327E39">
        <w:t>Eigentlich hat die Geschichte des Glonner „</w:t>
      </w:r>
      <w:proofErr w:type="spellStart"/>
      <w:r w:rsidRPr="00327E39">
        <w:t>Neuwirt</w:t>
      </w:r>
      <w:proofErr w:type="spellEnd"/>
      <w:r w:rsidRPr="00327E39">
        <w:t>" im Mühltal begonnen. Die heute „</w:t>
      </w:r>
      <w:proofErr w:type="spellStart"/>
      <w:r w:rsidRPr="00327E39">
        <w:t>Christ</w:t>
      </w:r>
      <w:r w:rsidR="00C96526">
        <w:t>l</w:t>
      </w:r>
      <w:r w:rsidRPr="00327E39">
        <w:t>mühle</w:t>
      </w:r>
      <w:proofErr w:type="spellEnd"/>
      <w:r w:rsidR="00C96526">
        <w:t>“</w:t>
      </w:r>
      <w:r w:rsidRPr="00327E39">
        <w:t xml:space="preserve"> genannte Mühle stand nämlich früher im Mühl</w:t>
      </w:r>
      <w:r w:rsidRPr="00327E39">
        <w:softHyphen/>
        <w:t>tal. Wegen eines Streits wurde diese Mühle um 1560 an die jetzige Stelle verlegt. Wohl der Obereigentümer, das Kloster Ebersberg, ließ die Glonn entsprechend verlegen. Irgendwann vor 1671 wurde der Mühle das „</w:t>
      </w:r>
      <w:proofErr w:type="spellStart"/>
      <w:r w:rsidRPr="00327E39">
        <w:t>Kuchlmayranwesen</w:t>
      </w:r>
      <w:proofErr w:type="spellEnd"/>
      <w:r w:rsidR="00C96526">
        <w:t>“</w:t>
      </w:r>
      <w:r w:rsidRPr="00327E39">
        <w:t>, auch im Obereigentum des Klosters, zugeordnet, wohl als Sitz der Mühlen-Landwirtschaft, zugeschlagen. Auf diesem Grund</w:t>
      </w:r>
      <w:r w:rsidRPr="00327E39">
        <w:softHyphen/>
        <w:t>stück stand das Anwesen, in dem 1862 der „</w:t>
      </w:r>
      <w:proofErr w:type="spellStart"/>
      <w:r w:rsidRPr="00327E39">
        <w:t>Neuwirt</w:t>
      </w:r>
      <w:proofErr w:type="spellEnd"/>
      <w:r w:rsidR="00C96526">
        <w:t>“</w:t>
      </w:r>
      <w:r w:rsidRPr="00327E39">
        <w:t xml:space="preserve"> eröffnet wurde, in dem die Kollerbuben Karl, Josef und Wolfgang geboren wurden, und das seit 1971 Parkplatz war.</w:t>
      </w:r>
    </w:p>
    <w:p w14:paraId="4F0097DF" w14:textId="11020B32" w:rsidR="00327E39" w:rsidRPr="00327E39" w:rsidRDefault="00327E39" w:rsidP="00327E39">
      <w:r w:rsidRPr="00327E39">
        <w:t>Die „Untereigentümer</w:t>
      </w:r>
      <w:r w:rsidR="00C96526">
        <w:t>“</w:t>
      </w:r>
      <w:r w:rsidRPr="00327E39">
        <w:t xml:space="preserve"> der </w:t>
      </w:r>
      <w:proofErr w:type="spellStart"/>
      <w:r w:rsidRPr="00327E39">
        <w:t>Christ</w:t>
      </w:r>
      <w:r w:rsidR="00C96526">
        <w:t>l</w:t>
      </w:r>
      <w:r w:rsidRPr="00327E39">
        <w:t>mühle</w:t>
      </w:r>
      <w:proofErr w:type="spellEnd"/>
      <w:r w:rsidRPr="00327E39">
        <w:t xml:space="preserve"> nannte man anfangs einfach „</w:t>
      </w:r>
      <w:proofErr w:type="spellStart"/>
      <w:r w:rsidRPr="00327E39">
        <w:t>Christlmiller</w:t>
      </w:r>
      <w:proofErr w:type="spellEnd"/>
      <w:r w:rsidRPr="00327E39">
        <w:t>". Ab etwa 1700 wurde der Familienname genannt: Wild, Dötsch und ab 1777 Schlickenrieder. Anton Schlickenrieder war es dann, der über die „Bauernbefreiung</w:t>
      </w:r>
      <w:r w:rsidR="00C96526">
        <w:t>“</w:t>
      </w:r>
      <w:r w:rsidRPr="00327E39">
        <w:t xml:space="preserve"> volles Eigentum erhielt. Sohn Sebastian wollte die Erfolgsgeschichte der Familie fortsetzen und eröffnete 1862 in Haus Nummer 37, dem landwirtschaftlichen Anwesen der Mühle, die zwei</w:t>
      </w:r>
      <w:r w:rsidRPr="00327E39">
        <w:softHyphen/>
        <w:t>te Glonner Gaststätte, den „</w:t>
      </w:r>
      <w:proofErr w:type="spellStart"/>
      <w:r w:rsidRPr="00327E39">
        <w:t>Neuwirt</w:t>
      </w:r>
      <w:proofErr w:type="spellEnd"/>
      <w:r w:rsidR="00C96526">
        <w:t>“</w:t>
      </w:r>
      <w:r w:rsidRPr="00327E39">
        <w:t>. Ein rund fünfjähriger Streit ging mit den Behörden und dem „Platzhirsch", dem Glonner „</w:t>
      </w:r>
      <w:proofErr w:type="spellStart"/>
      <w:r w:rsidRPr="00327E39">
        <w:t>Postwirt</w:t>
      </w:r>
      <w:proofErr w:type="spellEnd"/>
      <w:r w:rsidR="00C96526">
        <w:t>“</w:t>
      </w:r>
      <w:r w:rsidRPr="00327E39">
        <w:t xml:space="preserve"> Wagner, voraus. Damals war bei einer Gewerbeeröffnung auch die „Bedürfnisfrage</w:t>
      </w:r>
      <w:r w:rsidR="00C96526">
        <w:t>“</w:t>
      </w:r>
      <w:r w:rsidRPr="00327E39">
        <w:t xml:space="preserve"> zu klären. Wagner, der ja hohe öffentliche Ämter </w:t>
      </w:r>
      <w:proofErr w:type="gramStart"/>
      <w:r w:rsidRPr="00327E39">
        <w:t>inne hatte</w:t>
      </w:r>
      <w:proofErr w:type="gramEnd"/>
      <w:r w:rsidRPr="00327E39">
        <w:t xml:space="preserve">, konnte durch seinen Einfluss und seine Argumente einen Bedarf jahrelang vereiteln. Es muss aber doch, wohl wegen der Praktiken des Wagner und auch wegen der fünf Glonner </w:t>
      </w:r>
      <w:proofErr w:type="spellStart"/>
      <w:r w:rsidRPr="00327E39">
        <w:t>Brannweinschänken</w:t>
      </w:r>
      <w:proofErr w:type="spellEnd"/>
      <w:r w:rsidRPr="00327E39">
        <w:t>, einen „echten</w:t>
      </w:r>
      <w:r w:rsidR="00C96526">
        <w:t>“</w:t>
      </w:r>
      <w:r w:rsidRPr="00327E39">
        <w:t xml:space="preserve"> Bedarf gegeben ha</w:t>
      </w:r>
      <w:r w:rsidRPr="00327E39">
        <w:softHyphen/>
        <w:t>ben, sonst hätte der Kandidat für den Gemeindevorsteher (Bürgermeister) Bonifa</w:t>
      </w:r>
      <w:r w:rsidR="00413601">
        <w:t>z</w:t>
      </w:r>
      <w:r w:rsidRPr="00327E39">
        <w:t xml:space="preserve"> Gruber nicht als Wahlversprechen ausgegeben, wenn er die Wahl gewinne, werde es in Glonn einen zweiten Wirt geben.</w:t>
      </w:r>
    </w:p>
    <w:p w14:paraId="64CF12F6" w14:textId="5234B9C8" w:rsidR="00327E39" w:rsidRPr="00327E39" w:rsidRDefault="00327E39" w:rsidP="00327E39">
      <w:r w:rsidRPr="00327E39">
        <w:t>Dass es im Grunde damit auch dem „übermächtigen</w:t>
      </w:r>
      <w:r w:rsidR="00413601">
        <w:t>“</w:t>
      </w:r>
      <w:r w:rsidRPr="00327E39">
        <w:t xml:space="preserve"> Wagner „gezeigt</w:t>
      </w:r>
      <w:r w:rsidR="00413601">
        <w:t>“</w:t>
      </w:r>
      <w:r w:rsidRPr="00327E39">
        <w:t xml:space="preserve"> werden sollte, beweist, dass das etwa 1864 fertig gestellte neue Gebäude des „</w:t>
      </w:r>
      <w:proofErr w:type="spellStart"/>
      <w:r w:rsidRPr="00327E39">
        <w:t>Neuwirt</w:t>
      </w:r>
      <w:proofErr w:type="spellEnd"/>
      <w:r w:rsidR="00413601">
        <w:t>“</w:t>
      </w:r>
      <w:r w:rsidRPr="00327E39">
        <w:t xml:space="preserve"> für damalige Verhältnisse für die bauliche Umgebung zu wuchtig und für den Bedarf völlig überdimensioniert war. Das Gebäude war nach der Kirche das zweithöchste und größte in Glonn; um ein Stock</w:t>
      </w:r>
      <w:r w:rsidRPr="00327E39">
        <w:softHyphen/>
        <w:t>werk höher als die „Post</w:t>
      </w:r>
      <w:r w:rsidR="00413601">
        <w:t>“</w:t>
      </w:r>
      <w:r w:rsidRPr="00327E39">
        <w:t>, wenn es auch von Gesamtgrundfläche kleiner war. Aber von weitem sichtbar, natürlich auch von der „</w:t>
      </w:r>
      <w:proofErr w:type="spellStart"/>
      <w:r w:rsidRPr="00327E39">
        <w:t>Post</w:t>
      </w:r>
      <w:r w:rsidR="00413601">
        <w:t>“</w:t>
      </w:r>
      <w:r w:rsidRPr="00327E39">
        <w:t>aus</w:t>
      </w:r>
      <w:proofErr w:type="spellEnd"/>
      <w:r w:rsidR="00413601">
        <w:t>.</w:t>
      </w:r>
    </w:p>
    <w:p w14:paraId="79F39A34" w14:textId="64F38E14" w:rsidR="00327E39" w:rsidRPr="00327E39" w:rsidRDefault="00327E39" w:rsidP="00327E39">
      <w:r w:rsidRPr="00327E39">
        <w:t>Dass der Repräsentationswunsch des Schlickenrieder bei weitem den ech</w:t>
      </w:r>
      <w:r w:rsidRPr="00327E39">
        <w:softHyphen/>
        <w:t>ten Bedarf übertraf, steht fest. Fazit: Auch die Schlickenrieder wollten es dem Wagner „zeigen</w:t>
      </w:r>
      <w:r w:rsidR="00413601">
        <w:t>“</w:t>
      </w:r>
      <w:r w:rsidRPr="00327E39">
        <w:t>, zumal Glonn, wenn auch Pfarr- und Gemeindemit</w:t>
      </w:r>
      <w:r w:rsidRPr="00327E39">
        <w:softHyphen/>
        <w:t>telpunkt, ein mehr oder weniger bedeutender Ort war. Hätte es nicht die vier Jahrmärkte gegeben, hätte Glonn überregional keine Rolle gespielt Die Bahn gab es erst 30 Jahre später. Kaufmännische gesehen war dieser</w:t>
      </w:r>
      <w:r w:rsidR="00413601">
        <w:t xml:space="preserve"> </w:t>
      </w:r>
      <w:r w:rsidRPr="00327E39">
        <w:t>„Prunkbau</w:t>
      </w:r>
      <w:r w:rsidR="00413601">
        <w:t xml:space="preserve">“ </w:t>
      </w:r>
      <w:r w:rsidRPr="00327E39">
        <w:t>also eine Fehlkalkulation. Das beweist</w:t>
      </w:r>
      <w:r w:rsidR="00413601">
        <w:t xml:space="preserve"> </w:t>
      </w:r>
      <w:r w:rsidRPr="00327E39">
        <w:t xml:space="preserve">auch, dass 1876, wohl der Hauptbetrieb die </w:t>
      </w:r>
      <w:proofErr w:type="spellStart"/>
      <w:r w:rsidRPr="00327E39">
        <w:t>Christlmühle</w:t>
      </w:r>
      <w:proofErr w:type="spellEnd"/>
      <w:r w:rsidRPr="00327E39">
        <w:t xml:space="preserve"> mit Mühle, Säge und Branntweinbren</w:t>
      </w:r>
      <w:r w:rsidRPr="00327E39">
        <w:softHyphen/>
        <w:t xml:space="preserve">nerei, verkauft werden musste. Käufer war der </w:t>
      </w:r>
      <w:proofErr w:type="spellStart"/>
      <w:r w:rsidRPr="00327E39">
        <w:t>Adlinger</w:t>
      </w:r>
      <w:proofErr w:type="spellEnd"/>
      <w:r w:rsidRPr="00327E39">
        <w:t xml:space="preserve"> Johann-Baptist Beham, der von 1881 bis 1887 Glonns Bürgermeister war. Er war auch Bau</w:t>
      </w:r>
      <w:r w:rsidRPr="00327E39">
        <w:softHyphen/>
        <w:t>meister und Planfertiger. Viele Glonner Gebäude stammen aus seiner Hand.</w:t>
      </w:r>
    </w:p>
    <w:p w14:paraId="116FB082" w14:textId="1FAE2B5A" w:rsidR="00327E39" w:rsidRPr="00327E39" w:rsidRDefault="00327E39" w:rsidP="00327E39">
      <w:r w:rsidRPr="00327E39">
        <w:t>Sebastian Schlickenrieder konnte also nur mehr seinen „</w:t>
      </w:r>
      <w:proofErr w:type="spellStart"/>
      <w:r w:rsidRPr="00327E39">
        <w:t>Neuwirt</w:t>
      </w:r>
      <w:proofErr w:type="spellEnd"/>
      <w:r w:rsidR="00413601">
        <w:t>“</w:t>
      </w:r>
      <w:r w:rsidRPr="00327E39">
        <w:t xml:space="preserve"> mit dem alten Anwesen nebenan 1885 an Sohn Josef übergeben. Im gleichen Jahr heiratet dieser Theres Schuster, eine Bäckerstochter aus Großhelfendorf. Sicher mit einiger „Mitgift</w:t>
      </w:r>
      <w:r w:rsidR="00413601">
        <w:t>“</w:t>
      </w:r>
      <w:r w:rsidRPr="00327E39">
        <w:t xml:space="preserve">, aber die wird nicht ausgereicht haben, sonst hätte er nicht 1890 an das Ehepaar Josef und Magdalena Mayer verkauft. Für Magdalena war Josef der </w:t>
      </w:r>
      <w:r w:rsidRPr="00327E39">
        <w:lastRenderedPageBreak/>
        <w:t>dritte Mann, zwei waren schon jung verstor</w:t>
      </w:r>
      <w:r w:rsidRPr="00327E39">
        <w:softHyphen/>
        <w:t>ben. Beide waren auf dem „Metzgeranwesen</w:t>
      </w:r>
      <w:r w:rsidR="00413601">
        <w:t>“</w:t>
      </w:r>
      <w:r w:rsidRPr="00327E39">
        <w:t xml:space="preserve"> und betrieben dort die Jahr</w:t>
      </w:r>
      <w:r w:rsidRPr="00327E39">
        <w:softHyphen/>
        <w:t>hunderte alte Metzgerei. Das „Metzgeranwesen</w:t>
      </w:r>
      <w:r w:rsidR="00413601">
        <w:t>“</w:t>
      </w:r>
      <w:r w:rsidRPr="00327E39">
        <w:t xml:space="preserve"> behielt man. Mitgenom</w:t>
      </w:r>
      <w:r w:rsidRPr="00327E39">
        <w:softHyphen/>
        <w:t>men wurde nur die Metzgerei, die man erst einbauen musste. Aber auch die fünf Kinder des Paares und zwei aus zweiter Ehe bekamen mit dem Kauf ein neues Zuhause. Weitere drei Kinder sind im „</w:t>
      </w:r>
      <w:proofErr w:type="spellStart"/>
      <w:r w:rsidRPr="00327E39">
        <w:t>Neuwir</w:t>
      </w:r>
      <w:r w:rsidR="00413601">
        <w:t>t</w:t>
      </w:r>
      <w:proofErr w:type="spellEnd"/>
      <w:r w:rsidRPr="00327E39">
        <w:t xml:space="preserve"> geboren.</w:t>
      </w:r>
    </w:p>
    <w:p w14:paraId="04D32932" w14:textId="20CBF28F" w:rsidR="00327E39" w:rsidRPr="00327E39" w:rsidRDefault="00327E39" w:rsidP="00327E39">
      <w:r w:rsidRPr="00327E39">
        <w:t xml:space="preserve">Die Glonner Dichterin Lena Christ, als gegenüber dem </w:t>
      </w:r>
      <w:proofErr w:type="spellStart"/>
      <w:r w:rsidRPr="00327E39">
        <w:t>Neuwirt</w:t>
      </w:r>
      <w:proofErr w:type="spellEnd"/>
      <w:r w:rsidRPr="00327E39">
        <w:t xml:space="preserve"> 1881 gebo</w:t>
      </w:r>
      <w:r w:rsidRPr="00327E39">
        <w:softHyphen/>
        <w:t>renes „</w:t>
      </w:r>
      <w:proofErr w:type="spellStart"/>
      <w:r w:rsidRPr="00327E39">
        <w:t>Hansschuasta-Lenei</w:t>
      </w:r>
      <w:proofErr w:type="spellEnd"/>
      <w:r w:rsidRPr="00327E39">
        <w:t>", hätte über die Schlickenrieders und die May</w:t>
      </w:r>
      <w:r w:rsidRPr="00327E39">
        <w:softHyphen/>
        <w:t>ers mehr erzählen können. Alles was sie in ihren Romanen und Erzählun</w:t>
      </w:r>
      <w:r w:rsidRPr="00327E39">
        <w:softHyphen/>
        <w:t>gen über das Wirtshausleben zum Besten gibt, wenn auch manchmal un</w:t>
      </w:r>
      <w:r w:rsidRPr="00327E39">
        <w:softHyphen/>
        <w:t xml:space="preserve">ter anderen Namen, hat sie beim Nachbar </w:t>
      </w:r>
      <w:proofErr w:type="spellStart"/>
      <w:r w:rsidRPr="00327E39">
        <w:t>Neuwirt</w:t>
      </w:r>
      <w:proofErr w:type="spellEnd"/>
      <w:r w:rsidRPr="00327E39">
        <w:t xml:space="preserve"> mitbekommen. Und so hat sie auch, nach vielen Schicksalsschlägen, einige ihrer Landaufenthalte beim „</w:t>
      </w:r>
      <w:proofErr w:type="spellStart"/>
      <w:r w:rsidRPr="00327E39">
        <w:t>Neuwirt</w:t>
      </w:r>
      <w:proofErr w:type="spellEnd"/>
      <w:r w:rsidR="00413601">
        <w:t>“</w:t>
      </w:r>
      <w:r w:rsidRPr="00327E39">
        <w:t xml:space="preserve"> verbracht.</w:t>
      </w:r>
    </w:p>
    <w:p w14:paraId="204DCF68" w14:textId="2A0E4C4C" w:rsidR="00327E39" w:rsidRPr="00327E39" w:rsidRDefault="00327E39" w:rsidP="00327E39">
      <w:r w:rsidRPr="00327E39">
        <w:t>Josef Mayer war ein tüchtiger Wirt und Metzger und auch dem Modernen aufgeschlossen. Dafür spricht ein Inserat, dass der Wirt schon 1898, das Jahr in dem Glonn die Elektrizität erhielt, zu einem Gartenkonzert mit elek</w:t>
      </w:r>
      <w:r w:rsidRPr="00327E39">
        <w:softHyphen/>
        <w:t>trischer Beleuchtung einlud. Sein 1890 geborener Sohn Ludwig schreibt, der Vater habe mit seiner Gitarre die Gäste beim Gesang begleitet. Wo</w:t>
      </w:r>
      <w:r w:rsidRPr="00327E39">
        <w:softHyphen/>
        <w:t>möglich habe er vom Vater die Musikbegabung. Der „</w:t>
      </w:r>
      <w:proofErr w:type="spellStart"/>
      <w:r w:rsidRPr="00327E39">
        <w:t>Neuwirt</w:t>
      </w:r>
      <w:proofErr w:type="spellEnd"/>
      <w:r w:rsidR="00413601">
        <w:t>“</w:t>
      </w:r>
      <w:r w:rsidRPr="00327E39">
        <w:t xml:space="preserve"> war in Glonn bis zuletzt die Herberge der Sänger und Musiker. Diesem Umstand habe er auch zu verdanken, dass er als Sechsjähriger beim „</w:t>
      </w:r>
      <w:proofErr w:type="spellStart"/>
      <w:r w:rsidRPr="00327E39">
        <w:t>Faßrainer</w:t>
      </w:r>
      <w:proofErr w:type="spellEnd"/>
      <w:r w:rsidR="00413601">
        <w:t>“</w:t>
      </w:r>
      <w:r w:rsidRPr="00327E39">
        <w:t>, dem Musikmeister, das Violinspiel erlernen durfte. Mit 13 kam ein Blasin</w:t>
      </w:r>
      <w:r w:rsidRPr="00327E39">
        <w:softHyphen/>
        <w:t>strument dazu. Das all war die Basis, dass Ludwig schon mit 18 zur Militär</w:t>
      </w:r>
      <w:r w:rsidRPr="00327E39">
        <w:softHyphen/>
        <w:t>musik genommen wurde. Musiker war sein Lebensziel. Doch das Schicksal wollte es anders: Der Tod des Vaters 1914 ließ ihn zum „</w:t>
      </w:r>
      <w:proofErr w:type="spellStart"/>
      <w:r w:rsidRPr="00327E39">
        <w:t>Neuwirt</w:t>
      </w:r>
      <w:proofErr w:type="spellEnd"/>
      <w:r w:rsidR="00413601">
        <w:t>“</w:t>
      </w:r>
      <w:r w:rsidRPr="00327E39">
        <w:t xml:space="preserve"> werden, denn der ältere Bruder Markus (Max), der gelernte Metzger, wollte daheim nicht übernehmen. </w:t>
      </w:r>
      <w:proofErr w:type="gramStart"/>
      <w:r w:rsidRPr="00327E39">
        <w:t>Der Max</w:t>
      </w:r>
      <w:proofErr w:type="gramEnd"/>
      <w:r w:rsidRPr="00327E39">
        <w:t xml:space="preserve"> übernahm lieber das Metzgeranwesen. Für Glonn eigentlich ein Glücksfall. Ludwig diente so zeitlebens der Glonner</w:t>
      </w:r>
      <w:r w:rsidR="00413601">
        <w:t xml:space="preserve"> </w:t>
      </w:r>
      <w:proofErr w:type="spellStart"/>
      <w:r w:rsidRPr="00327E39">
        <w:t>Musi</w:t>
      </w:r>
      <w:proofErr w:type="spellEnd"/>
      <w:r w:rsidRPr="00327E39">
        <w:t>: Blasmusik, Kirchenmusik, Salonorchester, Chöre. Zwischen den Krie</w:t>
      </w:r>
      <w:r w:rsidRPr="00327E39">
        <w:softHyphen/>
        <w:t xml:space="preserve">gen und nach dem Zweiten kamen viele gute Musiker zum </w:t>
      </w:r>
      <w:proofErr w:type="spellStart"/>
      <w:r w:rsidRPr="00327E39">
        <w:t>Neuwirt</w:t>
      </w:r>
      <w:proofErr w:type="spellEnd"/>
      <w:r w:rsidRPr="00327E39">
        <w:t>, schlie</w:t>
      </w:r>
      <w:r w:rsidRPr="00327E39">
        <w:softHyphen/>
        <w:t>ßlich hatte er auch eine Metzgerei.</w:t>
      </w:r>
    </w:p>
    <w:p w14:paraId="641A9F52" w14:textId="63D884F9" w:rsidR="00327E39" w:rsidRPr="00327E39" w:rsidRDefault="00327E39" w:rsidP="00327E39">
      <w:r w:rsidRPr="00327E39">
        <w:t>Von 1929 bis 1933 war Ludwig Mayer Glonns Bürgermeister. Der Rathaus</w:t>
      </w:r>
      <w:r w:rsidRPr="00327E39">
        <w:softHyphen/>
        <w:t>bau und das Wappen fallen in seine Zeit. Wegen der Naziherrschaft muss</w:t>
      </w:r>
      <w:r w:rsidRPr="00327E39">
        <w:softHyphen/>
        <w:t>te er „gehen</w:t>
      </w:r>
      <w:r w:rsidR="00413601">
        <w:t>“</w:t>
      </w:r>
      <w:r w:rsidRPr="00327E39">
        <w:t>. Kein Wunder, dass er das Risiko auf sich nahm, in den Drei</w:t>
      </w:r>
      <w:r w:rsidRPr="00327E39">
        <w:softHyphen/>
        <w:t>ßigerjahren den Juden Baum mit Familie zu beherbergen. Dass sein Haus von Glonner Nazis mit „Judenwirt</w:t>
      </w:r>
      <w:r w:rsidR="00413601">
        <w:t>“</w:t>
      </w:r>
      <w:r w:rsidRPr="00327E39">
        <w:t xml:space="preserve"> betitelt wurde, dürfte ih</w:t>
      </w:r>
      <w:r w:rsidR="00413601">
        <w:t>n</w:t>
      </w:r>
      <w:r w:rsidRPr="00327E39">
        <w:t xml:space="preserve"> nicht beson</w:t>
      </w:r>
      <w:r w:rsidRPr="00327E39">
        <w:softHyphen/>
        <w:t>ders berührt haben. Schließlich waren Onkel und Bruder seiner Frau Ma</w:t>
      </w:r>
      <w:r w:rsidRPr="00327E39">
        <w:softHyphen/>
        <w:t xml:space="preserve">ria, geb. </w:t>
      </w:r>
      <w:proofErr w:type="spellStart"/>
      <w:r w:rsidRPr="00327E39">
        <w:t>Winhart</w:t>
      </w:r>
      <w:proofErr w:type="spellEnd"/>
      <w:r w:rsidRPr="00327E39">
        <w:t>, mit der er 1921 die Ehe einging, Priester. Dazu passt auch, dass ihn die einmarschierten „Amis</w:t>
      </w:r>
      <w:r w:rsidR="00413601">
        <w:t>“</w:t>
      </w:r>
      <w:r w:rsidRPr="00327E39">
        <w:t xml:space="preserve"> 1945 wieder als Bürgermeister haben wollte. Mayer lehnte ab.</w:t>
      </w:r>
    </w:p>
    <w:p w14:paraId="6C5F051F" w14:textId="77777777" w:rsidR="00327E39" w:rsidRPr="00327E39" w:rsidRDefault="00327E39" w:rsidP="00327E39">
      <w:r w:rsidRPr="00327E39">
        <w:t>Von den vier Kindern, Maria, Ludwig, Martha und Mathilde übernahm Mar</w:t>
      </w:r>
      <w:r w:rsidRPr="00327E39">
        <w:softHyphen/>
        <w:t>tha Wirtschaft und Metzgerei. Ihr Gatte Xaver Kronthaler war ein guter Metzgermeister und ein guter Wirt. Er hatte es mit diesem in die Jahre ge</w:t>
      </w:r>
      <w:r w:rsidRPr="00327E39">
        <w:softHyphen/>
        <w:t>kommenen großen Haus nicht leicht. Er und seine Frau hielten nicht nur das Haus gut in Schuss, sondern vergrößerten 1971 um den Lena-Christ- Stüberl-Anbau. Von den drei Kindern Franz, Angelika und Hermine über</w:t>
      </w:r>
      <w:r w:rsidRPr="00327E39">
        <w:softHyphen/>
        <w:t>nehmen Franz mit seiner Frau Angelika die Metzgerei und Angelika mit Ehemann Robert die Wirtschaft. 2001 wurde die Wirtschaft dann geschlos</w:t>
      </w:r>
      <w:r w:rsidRPr="00327E39">
        <w:softHyphen/>
        <w:t>sen. Die Metzgerei wurde noch weitergeführt. Die Gasträume mietete die Marktgemeinde Glonn, um hauptsächlich den großen Saal für diverse Ver</w:t>
      </w:r>
      <w:r w:rsidRPr="00327E39">
        <w:softHyphen/>
        <w:t>anstaltungen anbieten zu können.</w:t>
      </w:r>
    </w:p>
    <w:p w14:paraId="14546B87" w14:textId="6F3895A4" w:rsidR="00327E39" w:rsidRPr="00327E39" w:rsidRDefault="00327E39" w:rsidP="00327E39">
      <w:r w:rsidRPr="00327E39">
        <w:t>Die neue Zeit mir ihren betriebswirtschaftlich Vorgaben lässt als Möglich</w:t>
      </w:r>
      <w:r w:rsidRPr="00327E39">
        <w:softHyphen/>
        <w:t>keit eigentlich nur mehr den Abriss und den Neubau dieses großen Hau</w:t>
      </w:r>
      <w:r w:rsidRPr="00327E39">
        <w:softHyphen/>
        <w:t xml:space="preserve">ses sinnvoll erscheinen. Diese Zäsur lenkt </w:t>
      </w:r>
      <w:proofErr w:type="gramStart"/>
      <w:r w:rsidRPr="00327E39">
        <w:t>natürlich den</w:t>
      </w:r>
      <w:proofErr w:type="gramEnd"/>
      <w:r w:rsidRPr="00327E39">
        <w:t xml:space="preserve"> Blick zurück an dieses Haus und die dienstbaren Geister, die dieses Haus nicht nur am Le</w:t>
      </w:r>
      <w:r w:rsidRPr="00327E39">
        <w:softHyphen/>
        <w:t>ben hielten, sondern auch belebten, als Mittelpunkt der Glonner Kultur und Gastlichkeit. Wer denkt da nicht gerne zurück an die „Sali" (Salome) die ihr ganzes Leben zum „Dienen</w:t>
      </w:r>
      <w:r w:rsidR="00413601">
        <w:t>“</w:t>
      </w:r>
      <w:r w:rsidRPr="00327E39">
        <w:t xml:space="preserve"> auf dem Haus blieb, die, manchmal eingeschlafen den letzten Gast abwartete, bis es dem „recht</w:t>
      </w:r>
      <w:r w:rsidR="00413601">
        <w:t>“</w:t>
      </w:r>
      <w:r w:rsidRPr="00327E39">
        <w:t xml:space="preserve"> war.</w:t>
      </w:r>
    </w:p>
    <w:p w14:paraId="05ADD7DD" w14:textId="5D995493" w:rsidR="00327E39" w:rsidRPr="00327E39" w:rsidRDefault="00327E39" w:rsidP="00327E39">
      <w:r w:rsidRPr="00327E39">
        <w:lastRenderedPageBreak/>
        <w:t>Der „</w:t>
      </w:r>
      <w:proofErr w:type="spellStart"/>
      <w:r w:rsidRPr="00327E39">
        <w:t>Neuwirt</w:t>
      </w:r>
      <w:proofErr w:type="spellEnd"/>
      <w:r w:rsidR="00413601">
        <w:t>“</w:t>
      </w:r>
      <w:r w:rsidRPr="00327E39">
        <w:t xml:space="preserve"> - ein Haus mit Glonner Geschichte und vielen, vielen per</w:t>
      </w:r>
      <w:r w:rsidRPr="00327E39">
        <w:softHyphen/>
        <w:t>sönlichen Geschichten mit wichtigen und unwichtigen Leuten. Diese Ge</w:t>
      </w:r>
      <w:r w:rsidRPr="00327E39">
        <w:softHyphen/>
        <w:t>schichte und Geschichten werden bleiben, können aber auch geistiges Fundament für den Neubau sein. Die Neuplanung erinnert an den Altbau. Es tut der Erinnerung gut, dass der Hausname „Neuwirt</w:t>
      </w:r>
      <w:r w:rsidR="00413601">
        <w:t>“</w:t>
      </w:r>
      <w:r w:rsidRPr="00327E39">
        <w:t xml:space="preserve"> auch wieder über dem Neubau stehen wird. Auch die alte Eingangstüre wird an das alte Haus erinnern.</w:t>
      </w:r>
    </w:p>
    <w:p w14:paraId="7D96568B" w14:textId="77777777" w:rsidR="009A1922" w:rsidRPr="00327E39" w:rsidRDefault="009A1922" w:rsidP="00327E39"/>
    <w:sectPr w:rsidR="009A1922" w:rsidRPr="00327E3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39"/>
    <w:rsid w:val="00327E39"/>
    <w:rsid w:val="00413601"/>
    <w:rsid w:val="009A1922"/>
    <w:rsid w:val="00AD75E8"/>
    <w:rsid w:val="00C96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B792"/>
  <w15:chartTrackingRefBased/>
  <w15:docId w15:val="{C257E630-6DF5-4CC9-8BE0-CF05F44D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3">
    <w:name w:val="Fließtext (3)_"/>
    <w:basedOn w:val="Absatz-Standardschriftart"/>
    <w:link w:val="Flietext30"/>
    <w:rsid w:val="00327E39"/>
    <w:rPr>
      <w:rFonts w:ascii="Lucida Sans Unicode" w:eastAsia="Lucida Sans Unicode" w:hAnsi="Lucida Sans Unicode" w:cs="Lucida Sans Unicode"/>
      <w:sz w:val="24"/>
      <w:szCs w:val="24"/>
      <w:shd w:val="clear" w:color="auto" w:fill="FFFFFF"/>
    </w:rPr>
  </w:style>
  <w:style w:type="character" w:customStyle="1" w:styleId="berschrift1">
    <w:name w:val="Überschrift #1_"/>
    <w:basedOn w:val="Absatz-Standardschriftart"/>
    <w:link w:val="berschrift10"/>
    <w:rsid w:val="00327E39"/>
    <w:rPr>
      <w:rFonts w:ascii="Arial" w:eastAsia="Arial" w:hAnsi="Arial" w:cs="Arial"/>
      <w:b/>
      <w:bCs/>
      <w:sz w:val="54"/>
      <w:szCs w:val="54"/>
      <w:shd w:val="clear" w:color="auto" w:fill="FFFFFF"/>
    </w:rPr>
  </w:style>
  <w:style w:type="paragraph" w:customStyle="1" w:styleId="Flietext30">
    <w:name w:val="Fließtext (3)"/>
    <w:basedOn w:val="Standard"/>
    <w:link w:val="Flietext3"/>
    <w:rsid w:val="00327E39"/>
    <w:pPr>
      <w:widowControl w:val="0"/>
      <w:shd w:val="clear" w:color="auto" w:fill="FFFFFF"/>
      <w:spacing w:after="580" w:line="368" w:lineRule="exact"/>
    </w:pPr>
    <w:rPr>
      <w:rFonts w:ascii="Lucida Sans Unicode" w:eastAsia="Lucida Sans Unicode" w:hAnsi="Lucida Sans Unicode" w:cs="Lucida Sans Unicode"/>
      <w:sz w:val="24"/>
      <w:szCs w:val="24"/>
    </w:rPr>
  </w:style>
  <w:style w:type="paragraph" w:customStyle="1" w:styleId="berschrift10">
    <w:name w:val="Überschrift #1"/>
    <w:basedOn w:val="Standard"/>
    <w:link w:val="berschrift1"/>
    <w:rsid w:val="00327E39"/>
    <w:pPr>
      <w:widowControl w:val="0"/>
      <w:shd w:val="clear" w:color="auto" w:fill="FFFFFF"/>
      <w:spacing w:before="580" w:after="0" w:line="763" w:lineRule="exact"/>
      <w:outlineLvl w:val="0"/>
    </w:pPr>
    <w:rPr>
      <w:rFonts w:ascii="Arial" w:eastAsia="Arial" w:hAnsi="Arial" w:cs="Arial"/>
      <w:b/>
      <w:bCs/>
      <w:sz w:val="54"/>
      <w:szCs w:val="54"/>
    </w:rPr>
  </w:style>
  <w:style w:type="character" w:customStyle="1" w:styleId="Flietext2">
    <w:name w:val="Fließtext (2)_"/>
    <w:basedOn w:val="Absatz-Standardschriftart"/>
    <w:link w:val="Flietext20"/>
    <w:rsid w:val="00327E39"/>
    <w:rPr>
      <w:rFonts w:ascii="Lucida Sans Unicode" w:eastAsia="Lucida Sans Unicode" w:hAnsi="Lucida Sans Unicode" w:cs="Lucida Sans Unicode"/>
      <w:sz w:val="24"/>
      <w:szCs w:val="24"/>
      <w:shd w:val="clear" w:color="auto" w:fill="FFFFFF"/>
    </w:rPr>
  </w:style>
  <w:style w:type="paragraph" w:customStyle="1" w:styleId="Flietext20">
    <w:name w:val="Fließtext (2)"/>
    <w:basedOn w:val="Standard"/>
    <w:link w:val="Flietext2"/>
    <w:rsid w:val="00327E39"/>
    <w:pPr>
      <w:widowControl w:val="0"/>
      <w:shd w:val="clear" w:color="auto" w:fill="FFFFFF"/>
      <w:spacing w:after="260" w:line="396" w:lineRule="exact"/>
    </w:pPr>
    <w:rPr>
      <w:rFonts w:ascii="Lucida Sans Unicode" w:eastAsia="Lucida Sans Unicode" w:hAnsi="Lucida Sans Unicode" w:cs="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1129</Words>
  <Characters>7114</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Kreutzer</dc:creator>
  <cp:keywords/>
  <dc:description/>
  <cp:lastModifiedBy>Barbara Kreutzer</cp:lastModifiedBy>
  <cp:revision>2</cp:revision>
  <dcterms:created xsi:type="dcterms:W3CDTF">2022-04-26T07:57:00Z</dcterms:created>
  <dcterms:modified xsi:type="dcterms:W3CDTF">2022-04-26T09:26:00Z</dcterms:modified>
</cp:coreProperties>
</file>